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4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6"/>
        <w:gridCol w:w="2226"/>
        <w:gridCol w:w="507"/>
        <w:gridCol w:w="507"/>
        <w:gridCol w:w="4778"/>
      </w:tblGrid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респондентов: </w:t>
            </w: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250 чел.</w:t>
            </w:r>
          </w:p>
        </w:tc>
        <w:tc>
          <w:tcPr>
            <w:tcW w:w="0" w:type="auto"/>
            <w:gridSpan w:val="4"/>
            <w:tcBorders>
              <w:top w:val="single" w:sz="6" w:space="0" w:color="980000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 1. В будущем Вы планируете: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ПОСЛЕ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1. Вернуться к своей семье на Родину.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2. Вернуться вместе с семьей на Родину.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3. Жениться/ выйти замуж на/ за гражданке (на)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4. Планов по созданию семьи нет.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5. Жениться/ выйти замуж, когда заработаю достаточно денег.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6. Перевезти в Россию свою семью.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 xml:space="preserve">7. Пока не </w:t>
            </w:r>
            <w:proofErr w:type="gramStart"/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знаю</w:t>
            </w:r>
            <w:proofErr w:type="gramEnd"/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 xml:space="preserve"> что буду делать.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 2. Оцените Ваш уровень знания русского языка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 xml:space="preserve">1. Очень плохо говорю на русском, не могу общаться с </w:t>
            </w:r>
            <w:proofErr w:type="spellStart"/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. нас.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2. Плохо, но могу объясниться.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3.Говорю на русском, в целом, хорошо.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4. Свободно владею русским языком.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 3. На работе и в свободное от работы время я общаюсь: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1. Только со своей семьёй.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 xml:space="preserve">2. Только с людьми своей национальности.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3. С людьми своей национальности и мигрантами из других стран.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4. Общаюсь и с мигрантами и с местными жителями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5. В основном общаюсь с местными жителями.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Вопрос 4. Как Вы считаете, Ваши дети </w:t>
            </w:r>
            <w:proofErr w:type="gramStart"/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в</w:t>
            </w:r>
            <w:proofErr w:type="gramEnd"/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будущие):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1. Должны изучать язык и культуру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2. Им это не нужно, они не будут жить в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3. Могут жить и работать в России без знания языка и культуры.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 5. Как Вы считаете, есть ли негативное мнение о Вас?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1. У российской молодежи.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2. У старшего поколения.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3. У органов государственной власти.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4. У местного населения в целом.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5. Не вижу негатива по отношению ко мне.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Вопрос 8. Знаете ли Вы основы </w:t>
            </w:r>
            <w:proofErr w:type="spellStart"/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зак-ства</w:t>
            </w:r>
            <w:proofErr w:type="spellEnd"/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правила поведения в РФ?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1. 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2. Нет.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 9. В случае возникновения проблемы я обращусь в 1 первую очередь: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1. К знакомым и родственникам.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2. К представителям диаспоры.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3. В посольство или консульство моего государства.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4. В полицию.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5. К некоммерческим орг., работающим с мигрантами.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CB3C2F" w:rsidRPr="00CB3C2F" w:rsidTr="00CB3C2F">
        <w:trPr>
          <w:trHeight w:val="315"/>
        </w:trPr>
        <w:tc>
          <w:tcPr>
            <w:tcW w:w="6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6. В религиозную общину, к религиозному лидеру.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80000"/>
              <w:right w:val="single" w:sz="6" w:space="0" w:color="98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3C2F" w:rsidRPr="00CB3C2F" w:rsidRDefault="00CB3C2F" w:rsidP="00CB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C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CB3C2F" w:rsidRDefault="00CB3C2F" w:rsidP="00CB3C2F">
      <w:pPr>
        <w:spacing w:line="360" w:lineRule="auto"/>
        <w:jc w:val="center"/>
        <w:rPr>
          <w:rFonts w:ascii="Times New Roman" w:hAnsi="Times New Roman" w:cs="Times New Roman"/>
        </w:rPr>
      </w:pPr>
    </w:p>
    <w:p w:rsidR="00F630AC" w:rsidRPr="00190607" w:rsidRDefault="00F630AC" w:rsidP="00CB3C2F">
      <w:pPr>
        <w:spacing w:line="360" w:lineRule="auto"/>
        <w:jc w:val="center"/>
        <w:rPr>
          <w:rFonts w:ascii="Times New Roman" w:hAnsi="Times New Roman" w:cs="Times New Roman"/>
        </w:rPr>
        <w:sectPr w:rsidR="00F630AC" w:rsidRPr="00190607" w:rsidSect="00F630A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F630AC">
        <w:rPr>
          <w:rFonts w:ascii="Times New Roman" w:hAnsi="Times New Roman" w:cs="Times New Roman"/>
        </w:rPr>
        <w:t xml:space="preserve">Таблица 1. Результаты опроса АНО ДПО «Центр профессиональной подготовки» до и после прослушивания курса занятий «Развитие речевого взаимодействия, межкультурного </w:t>
      </w:r>
      <w:r w:rsidR="000F421F">
        <w:rPr>
          <w:rFonts w:ascii="Times New Roman" w:hAnsi="Times New Roman" w:cs="Times New Roman"/>
        </w:rPr>
        <w:t>общения в целях повышения уровня доверия между гражданами и искоренения национальной и расовой нетерпимости</w:t>
      </w:r>
      <w:r w:rsidRPr="00F630AC">
        <w:rPr>
          <w:rFonts w:ascii="Times New Roman" w:hAnsi="Times New Roman" w:cs="Times New Roman"/>
        </w:rPr>
        <w:t>»</w:t>
      </w:r>
    </w:p>
    <w:p w:rsidR="00410937" w:rsidRDefault="00410937" w:rsidP="00410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106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937" w:rsidRPr="00106A95" w:rsidRDefault="00410937" w:rsidP="00410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результатов анкетирования, проведенного в рамках реализации Проекта «Социальный инкубатор «Сегодня мигрант-завтра дальневосточник!»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, получившего поддержку в форме предоставления гранта Президента РФ на развитие гражданского общества.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результатов проведенного опроса АНО ДПО «Центр профессиональной подготовки», указанных в таблице 1, половина респондентов до прослушивания курса занятий «Развитие речевого взаимодействия, межкультурного общения в целях повышения уровня доверия между гражданами и искоренения национальной и расовой нетерпимости» испытывали, так называемый, «культурный шок». Их эмоциональное и физическое состояния находилось в дискомфорте, т.к. респонденты не смогли сразу же адаптироваться к новой культурной среде. 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трудность мигрантам доставляло плохое знание русского языка, из-за чего у них были значительные трудности в общении с жителями г. Владивостока и Приморского края, поэтому они думали, что создают негативное мнение о себе у представителей органов власти и местных жителей. 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респонденты могли решить свои проблемы, только обратившись за помощью к знакомым, родственникам или в религиозную общину. Мигранты не имели представления о существования некоммерческих организаций, работающих с мигрантами, которые на безвозмездной основе оказывают услуги по вопросам правового и социального нахождения иностранных граждан на территории России.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этого, треть респондентов планировала вернуться к своей семье или вместе с семьей на Родину, иные не имели каких-то конкретных планов. Остальная треть людей планировала завести семью, когда заработают достаточно, при этом очень маленький процент респондентов сразу же хотели жениться/выйти замуж на/за гражданке (на) РФ. В таком случае, не удивительно, что большинство респондентов не считало необходимым знание о языке и культуре России для своих детей.</w:t>
      </w:r>
    </w:p>
    <w:p w:rsidR="00410937" w:rsidRDefault="00410937" w:rsidP="00410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Стоит взять во внимание, что заметен положительный результат после проведения курсов. Знания респондентов о культуре, основах законодательства, правилах поведения, а также русского языка заметно повысились. 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пребывающие в состоянии беспомощности от новой культурной среды, теперь могут общаться не только с представителями диаспоры или родственниками, но и местными жителями. 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курсов и небольшого периода адаптации большая часть респондентов теперь не ощущает негатива со стороны окружающих их людей. Также большинство респондентов готовы обратиться за помощью в первую очередь в некоммерческие организации РФ, посольство или консульство своей страны. </w:t>
      </w:r>
    </w:p>
    <w:p w:rsidR="00410937" w:rsidRDefault="00410937" w:rsidP="0041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Чувствуя себя более уверенно в иностранной культурной среде, многие респонденты заявили о том, что готовы к созданию семьи или перевозу своей семьи в РФ; большинство считают, что их дети в будущем должны изучать язык и культуру России.</w:t>
      </w:r>
    </w:p>
    <w:p w:rsidR="00410937" w:rsidRDefault="00410937" w:rsidP="00410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стоит выделить положительный результат проведенного курса занятий «Развитие речевого взаимодействия, межкультурного общения в целях повышения уровня доверия между гражданами и искоренения национальной и расовой нетерпимости», поскольку это повышает грамотность иностранных жителей и сокращает время их адаптации к новой культурной среде.</w:t>
      </w:r>
    </w:p>
    <w:p w:rsidR="009C034C" w:rsidRPr="0031380C" w:rsidRDefault="009C034C" w:rsidP="00310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C034C" w:rsidRPr="003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E5"/>
    <w:rsid w:val="000F421F"/>
    <w:rsid w:val="00190607"/>
    <w:rsid w:val="00193FC7"/>
    <w:rsid w:val="00295EAC"/>
    <w:rsid w:val="003102D9"/>
    <w:rsid w:val="0031380C"/>
    <w:rsid w:val="003F234C"/>
    <w:rsid w:val="00401982"/>
    <w:rsid w:val="0040752B"/>
    <w:rsid w:val="00410937"/>
    <w:rsid w:val="004661E9"/>
    <w:rsid w:val="004C4176"/>
    <w:rsid w:val="005209BF"/>
    <w:rsid w:val="00531B56"/>
    <w:rsid w:val="005C6583"/>
    <w:rsid w:val="005E3790"/>
    <w:rsid w:val="006736EA"/>
    <w:rsid w:val="007A71E5"/>
    <w:rsid w:val="007B1C54"/>
    <w:rsid w:val="009C034C"/>
    <w:rsid w:val="00B111A5"/>
    <w:rsid w:val="00B630DE"/>
    <w:rsid w:val="00C7573C"/>
    <w:rsid w:val="00CB3C2F"/>
    <w:rsid w:val="00E366AC"/>
    <w:rsid w:val="00E95E4C"/>
    <w:rsid w:val="00F630AC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4E935-8595-494A-90B4-9144A946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9959-DF74-4490-970A-529A3ABD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Nikolay Dega</cp:lastModifiedBy>
  <cp:revision>2</cp:revision>
  <dcterms:created xsi:type="dcterms:W3CDTF">2019-07-29T03:45:00Z</dcterms:created>
  <dcterms:modified xsi:type="dcterms:W3CDTF">2019-07-29T03:45:00Z</dcterms:modified>
</cp:coreProperties>
</file>